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A5D3" w14:textId="02FB05A0" w:rsidR="00CD1953" w:rsidRPr="00CD1953" w:rsidRDefault="00CD1953" w:rsidP="00CD1953">
      <w:pPr>
        <w:jc w:val="center"/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</w:rPr>
        <w:t>Letter for Employer</w:t>
      </w:r>
    </w:p>
    <w:p w14:paraId="02E3831C" w14:textId="405113F0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>Hi {Supervisor/HR},</w:t>
      </w:r>
    </w:p>
    <w:p w14:paraId="6D2970BB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69D6B28A" w14:textId="76D7566A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 xml:space="preserve">In an effort to further my professional development and increase the value that I bring to the organization, I’ve invested some time outside of work hours researching one of the best ways to improve productivity and effectiveness within the workplace: attending the </w:t>
      </w:r>
      <w:hyperlink r:id="rId5" w:history="1">
        <w:r w:rsidRPr="00CD1953">
          <w:rPr>
            <w:rStyle w:val="Hyperlink"/>
            <w:rFonts w:ascii="Helvetica" w:eastAsia="Times New Roman" w:hAnsi="Helvetica" w:cs="Helvetica"/>
          </w:rPr>
          <w:t>Free Minds Festival</w:t>
        </w:r>
      </w:hyperlink>
      <w:r w:rsidRPr="00CD1953">
        <w:rPr>
          <w:rFonts w:ascii="Helvetica" w:eastAsia="Times New Roman" w:hAnsi="Helvetica" w:cs="Helvetica"/>
          <w:color w:val="000000"/>
        </w:rPr>
        <w:t xml:space="preserve"> for workplace wellness</w:t>
      </w:r>
      <w:r w:rsidR="000113A1" w:rsidRPr="00CD1953">
        <w:rPr>
          <w:rFonts w:ascii="Helvetica" w:eastAsia="Times New Roman" w:hAnsi="Helvetica" w:cs="Helvetica"/>
          <w:color w:val="000000"/>
        </w:rPr>
        <w:t xml:space="preserve"> and racial justice</w:t>
      </w:r>
      <w:r w:rsidRPr="00CD1953">
        <w:rPr>
          <w:rFonts w:ascii="Helvetica" w:eastAsia="Times New Roman" w:hAnsi="Helvetica" w:cs="Helvetica"/>
          <w:color w:val="000000"/>
        </w:rPr>
        <w:t>.</w:t>
      </w:r>
    </w:p>
    <w:p w14:paraId="6C8C4B98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5D3D02E6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 xml:space="preserve">During part of my research I came across a </w:t>
      </w:r>
      <w:hyperlink r:id="rId6" w:history="1">
        <w:r w:rsidRPr="00CD1953">
          <w:rPr>
            <w:rFonts w:ascii="Helvetica" w:eastAsia="Times New Roman" w:hAnsi="Helvetica" w:cs="Helvetica"/>
            <w:color w:val="000000"/>
            <w:u w:val="single"/>
          </w:rPr>
          <w:t>recent survey</w:t>
        </w:r>
      </w:hyperlink>
      <w:r w:rsidRPr="00CD1953">
        <w:rPr>
          <w:rFonts w:ascii="Helvetica" w:eastAsia="Times New Roman" w:hAnsi="Helvetica" w:cs="Helvetica"/>
          <w:color w:val="000000"/>
        </w:rPr>
        <w:t xml:space="preserve"> conducted by mental health app Shine which found that 95% of participants think taking a mental health day would improve their work performance, however, only 28% of these people would actually feel comfortable asking for a mental health day.</w:t>
      </w:r>
    </w:p>
    <w:p w14:paraId="08A514FD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4022E2CF" w14:textId="77777777" w:rsidR="0081030A" w:rsidRPr="00CD1953" w:rsidRDefault="00CD1953" w:rsidP="0081030A">
      <w:pPr>
        <w:rPr>
          <w:rFonts w:ascii="Helvetica" w:eastAsia="Times New Roman" w:hAnsi="Helvetica" w:cs="Helvetica"/>
        </w:rPr>
      </w:pPr>
      <w:hyperlink r:id="rId7" w:history="1">
        <w:r w:rsidR="0081030A" w:rsidRPr="00CD1953">
          <w:rPr>
            <w:rFonts w:ascii="Helvetica" w:eastAsia="Times New Roman" w:hAnsi="Helvetica" w:cs="Helvetica"/>
            <w:color w:val="000000"/>
            <w:u w:val="single"/>
            <w:shd w:val="clear" w:color="auto" w:fill="FFFFFF"/>
          </w:rPr>
          <w:t>Steven Siegel</w:t>
        </w:r>
      </w:hyperlink>
      <w:r w:rsidR="0081030A" w:rsidRPr="00CD1953">
        <w:rPr>
          <w:rFonts w:ascii="Helvetica" w:eastAsia="Times New Roman" w:hAnsi="Helvetica" w:cs="Helvetica"/>
          <w:color w:val="000000"/>
          <w:shd w:val="clear" w:color="auto" w:fill="FFFFFF"/>
        </w:rPr>
        <w:t>, MD, PhD, and chair of the department of psychiatry and the behavioral sciences at the Keck School of Medicine of USC, says “The idea that you can function 24/7, 365 [days a year] at peak efficiency is just not compatible with human biology.”</w:t>
      </w:r>
    </w:p>
    <w:p w14:paraId="1564022F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7677A0BF" w14:textId="11F70928" w:rsidR="00457CE8" w:rsidRPr="00CD1953" w:rsidRDefault="0081030A" w:rsidP="00457CE8">
      <w:pPr>
        <w:rPr>
          <w:rFonts w:ascii="Helvetica" w:eastAsia="Times New Roman" w:hAnsi="Helvetica" w:cs="Helvetica"/>
          <w:color w:val="000000"/>
        </w:rPr>
      </w:pPr>
      <w:r w:rsidRPr="00CD1953">
        <w:rPr>
          <w:rFonts w:ascii="Helvetica" w:eastAsia="Times New Roman" w:hAnsi="Helvetica" w:cs="Helvetica"/>
          <w:color w:val="000000"/>
        </w:rPr>
        <w:t>For these reasons, I am requesting</w:t>
      </w:r>
      <w:r w:rsidR="000113A1" w:rsidRPr="00CD1953">
        <w:rPr>
          <w:rFonts w:ascii="Helvetica" w:eastAsia="Times New Roman" w:hAnsi="Helvetica" w:cs="Helvetica"/>
          <w:color w:val="000000"/>
        </w:rPr>
        <w:t xml:space="preserve"> that our company participate in this innovative virtual event focused on mental wellbeing, racial justice, and professional development on Friday September 25</w:t>
      </w:r>
      <w:r w:rsidR="000113A1" w:rsidRPr="00CD1953">
        <w:rPr>
          <w:rFonts w:ascii="Helvetica" w:eastAsia="Times New Roman" w:hAnsi="Helvetica" w:cs="Helvetica"/>
          <w:color w:val="000000"/>
          <w:vertAlign w:val="superscript"/>
        </w:rPr>
        <w:t>th</w:t>
      </w:r>
      <w:r w:rsidR="000113A1" w:rsidRPr="00CD1953">
        <w:rPr>
          <w:rFonts w:ascii="Helvetica" w:eastAsia="Times New Roman" w:hAnsi="Helvetica" w:cs="Helvetica"/>
          <w:color w:val="000000"/>
        </w:rPr>
        <w:t xml:space="preserve">. </w:t>
      </w:r>
      <w:r w:rsidR="00457CE8" w:rsidRPr="00CD1953">
        <w:rPr>
          <w:rFonts w:ascii="Helvetica" w:eastAsia="Times New Roman" w:hAnsi="Helvetica" w:cs="Helvetica"/>
          <w:color w:val="000000"/>
        </w:rPr>
        <w:t xml:space="preserve">By participating, I will receive: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57CE8" w:rsidRPr="00CD1953" w14:paraId="743115CC" w14:textId="77777777" w:rsidTr="00457CE8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5EC954" w14:textId="531CF3BF" w:rsidR="00457CE8" w:rsidRPr="00CD1953" w:rsidRDefault="00457CE8" w:rsidP="00457CE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</w:rPr>
            </w:pPr>
            <w:r w:rsidRPr="00CD1953">
              <w:rPr>
                <w:rFonts w:ascii="Helvetica" w:hAnsi="Helvetica" w:cs="Helvetica"/>
                <w:color w:val="000000"/>
              </w:rPr>
              <w:t xml:space="preserve">Key tools to promote and infuse workplace wellness into </w:t>
            </w:r>
            <w:r w:rsidRPr="00CD1953">
              <w:rPr>
                <w:rFonts w:ascii="Helvetica" w:hAnsi="Helvetica" w:cs="Helvetica"/>
                <w:color w:val="000000"/>
              </w:rPr>
              <w:t>our</w:t>
            </w:r>
            <w:r w:rsidRPr="00CD1953">
              <w:rPr>
                <w:rFonts w:ascii="Helvetica" w:hAnsi="Helvetica" w:cs="Helvetica"/>
                <w:color w:val="000000"/>
              </w:rPr>
              <w:t xml:space="preserve"> organization.</w:t>
            </w:r>
          </w:p>
          <w:p w14:paraId="5D5E84CA" w14:textId="77777777" w:rsidR="00457CE8" w:rsidRPr="00CD1953" w:rsidRDefault="00457CE8" w:rsidP="00457CE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</w:rPr>
            </w:pPr>
            <w:r w:rsidRPr="00CD1953">
              <w:rPr>
                <w:rFonts w:ascii="Helvetica" w:hAnsi="Helvetica" w:cs="Helvetica"/>
                <w:color w:val="000000"/>
              </w:rPr>
              <w:t>An ability to identify workplace stressors related to racial justice including micro-aggressions and biased interactions and how best to address them. </w:t>
            </w:r>
          </w:p>
          <w:p w14:paraId="0E191B18" w14:textId="453223B5" w:rsidR="00457CE8" w:rsidRPr="00CD1953" w:rsidRDefault="00457CE8" w:rsidP="00457CE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</w:rPr>
            </w:pPr>
            <w:r w:rsidRPr="00CD1953">
              <w:rPr>
                <w:rFonts w:ascii="Helvetica" w:hAnsi="Helvetica" w:cs="Helvetica"/>
                <w:color w:val="000000"/>
              </w:rPr>
              <w:t xml:space="preserve">A deeper understanding of how to gain work/life balance while maximizing </w:t>
            </w:r>
            <w:r w:rsidRPr="00CD1953">
              <w:rPr>
                <w:rFonts w:ascii="Helvetica" w:hAnsi="Helvetica" w:cs="Helvetica"/>
                <w:color w:val="000000"/>
              </w:rPr>
              <w:t>my</w:t>
            </w:r>
            <w:r w:rsidRPr="00CD1953">
              <w:rPr>
                <w:rFonts w:ascii="Helvetica" w:hAnsi="Helvetica" w:cs="Helvetica"/>
                <w:color w:val="000000"/>
              </w:rPr>
              <w:t xml:space="preserve"> contributions to the workplace. </w:t>
            </w:r>
          </w:p>
        </w:tc>
      </w:tr>
    </w:tbl>
    <w:p w14:paraId="0F0C4908" w14:textId="23E709F1" w:rsidR="0081030A" w:rsidRPr="00CD1953" w:rsidRDefault="00457CE8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</w:rPr>
        <w:t xml:space="preserve">The only way to attend is through a sponsorship by our company. You can learn more about the sponsorship </w:t>
      </w:r>
      <w:hyperlink r:id="rId8" w:history="1">
        <w:r w:rsidRPr="00CD1953">
          <w:rPr>
            <w:rStyle w:val="Hyperlink"/>
            <w:rFonts w:ascii="Helvetica" w:eastAsia="Times New Roman" w:hAnsi="Helvetica" w:cs="Helvetica"/>
          </w:rPr>
          <w:t>here</w:t>
        </w:r>
      </w:hyperlink>
      <w:r w:rsidRPr="00CD1953">
        <w:rPr>
          <w:rFonts w:ascii="Helvetica" w:eastAsia="Times New Roman" w:hAnsi="Helvetica" w:cs="Helvetica"/>
        </w:rPr>
        <w:t>. I</w:t>
      </w:r>
      <w:r w:rsidR="00CD1953" w:rsidRPr="00CD1953">
        <w:rPr>
          <w:rFonts w:ascii="Helvetica" w:eastAsia="Times New Roman" w:hAnsi="Helvetica" w:cs="Helvetica"/>
        </w:rPr>
        <w:t xml:space="preserve"> think this would be a great way for us to show our commitment </w:t>
      </w:r>
      <w:r w:rsidR="00CD1953">
        <w:rPr>
          <w:rFonts w:ascii="Helvetica" w:eastAsia="Times New Roman" w:hAnsi="Helvetica" w:cs="Helvetica"/>
        </w:rPr>
        <w:t xml:space="preserve">to workplace wellness and racial justice. </w:t>
      </w:r>
    </w:p>
    <w:p w14:paraId="2CB1A908" w14:textId="77777777" w:rsidR="00457CE8" w:rsidRPr="00CD1953" w:rsidRDefault="00457CE8" w:rsidP="0081030A">
      <w:pPr>
        <w:rPr>
          <w:rFonts w:ascii="Helvetica" w:eastAsia="Times New Roman" w:hAnsi="Helvetica" w:cs="Helvetica"/>
          <w:color w:val="000000"/>
        </w:rPr>
      </w:pPr>
    </w:p>
    <w:p w14:paraId="655A7D96" w14:textId="17AA6B25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>Attached is a note from Dr. Isaiah Pickens, the founder of the festival discussing the value that my attendance will bring to the organization and requesting your support of my attendance.</w:t>
      </w:r>
      <w:r w:rsidR="00CD1953">
        <w:rPr>
          <w:rFonts w:ascii="Helvetica" w:eastAsia="Times New Roman" w:hAnsi="Helvetica" w:cs="Helvetica"/>
          <w:color w:val="000000"/>
        </w:rPr>
        <w:t xml:space="preserve"> We can connect with his team by filling out the form on the website or contacting customercare@iopeningenterprises.com.</w:t>
      </w:r>
    </w:p>
    <w:p w14:paraId="5B90E0D9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600EBA40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>Thank you for your earnest consideration.</w:t>
      </w:r>
    </w:p>
    <w:p w14:paraId="300C05CA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5846D65F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>- [Name}</w:t>
      </w:r>
    </w:p>
    <w:p w14:paraId="309AD8FF" w14:textId="77777777" w:rsidR="0081030A" w:rsidRPr="00CD1953" w:rsidRDefault="0081030A" w:rsidP="0081030A">
      <w:pPr>
        <w:spacing w:after="240"/>
        <w:rPr>
          <w:rFonts w:ascii="Helvetica" w:eastAsia="Times New Roman" w:hAnsi="Helvetica" w:cs="Helvetica"/>
        </w:rPr>
      </w:pPr>
    </w:p>
    <w:p w14:paraId="345F5EC3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2CF4D781" w14:textId="77777777" w:rsidR="00CD1953" w:rsidRPr="00CD1953" w:rsidRDefault="00CD1953">
      <w:pPr>
        <w:rPr>
          <w:rFonts w:ascii="Helvetica" w:eastAsia="Times New Roman" w:hAnsi="Helvetica" w:cs="Helvetica"/>
          <w:color w:val="000000"/>
        </w:rPr>
      </w:pPr>
      <w:r w:rsidRPr="00CD1953">
        <w:rPr>
          <w:rFonts w:ascii="Helvetica" w:eastAsia="Times New Roman" w:hAnsi="Helvetica" w:cs="Helvetica"/>
          <w:color w:val="000000"/>
        </w:rPr>
        <w:br w:type="page"/>
      </w:r>
    </w:p>
    <w:p w14:paraId="33487FB6" w14:textId="2B2DA303" w:rsidR="00CD1953" w:rsidRPr="00CD1953" w:rsidRDefault="00CD1953" w:rsidP="00CD1953">
      <w:pPr>
        <w:jc w:val="center"/>
        <w:rPr>
          <w:rFonts w:ascii="Helvetica" w:eastAsia="Times New Roman" w:hAnsi="Helvetica" w:cs="Helvetica"/>
          <w:color w:val="000000"/>
        </w:rPr>
      </w:pPr>
      <w:r w:rsidRPr="00CD1953">
        <w:rPr>
          <w:rFonts w:ascii="Helvetica" w:eastAsia="Times New Roman" w:hAnsi="Helvetica" w:cs="Helvetica"/>
          <w:color w:val="000000"/>
        </w:rPr>
        <w:lastRenderedPageBreak/>
        <w:t>Letter from Dr. Isaiah Pickens</w:t>
      </w:r>
    </w:p>
    <w:p w14:paraId="49C31DEE" w14:textId="47FC40A3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>RE: Employee Attendance of Free Minds Festival</w:t>
      </w:r>
    </w:p>
    <w:p w14:paraId="5D600B0D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4894D886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>Hi —</w:t>
      </w:r>
    </w:p>
    <w:p w14:paraId="11436E9D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62F74005" w14:textId="0F67B81F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 xml:space="preserve">My name is Dr. Isaiah Pickens and if you are reading this correspondence then your employee has requested your support in taking a mental health day to attend the festival on Friday, </w:t>
      </w:r>
      <w:r w:rsidR="00457CE8" w:rsidRPr="00CD1953">
        <w:rPr>
          <w:rFonts w:ascii="Helvetica" w:eastAsia="Times New Roman" w:hAnsi="Helvetica" w:cs="Helvetica"/>
          <w:color w:val="000000"/>
        </w:rPr>
        <w:t>September</w:t>
      </w:r>
      <w:r w:rsidRPr="00CD1953">
        <w:rPr>
          <w:rFonts w:ascii="Helvetica" w:eastAsia="Times New Roman" w:hAnsi="Helvetica" w:cs="Helvetica"/>
          <w:color w:val="000000"/>
        </w:rPr>
        <w:t xml:space="preserve"> 2</w:t>
      </w:r>
      <w:r w:rsidR="00457CE8" w:rsidRPr="00CD1953">
        <w:rPr>
          <w:rFonts w:ascii="Helvetica" w:eastAsia="Times New Roman" w:hAnsi="Helvetica" w:cs="Helvetica"/>
          <w:color w:val="000000"/>
        </w:rPr>
        <w:t>5</w:t>
      </w:r>
      <w:r w:rsidRPr="00CD1953">
        <w:rPr>
          <w:rFonts w:ascii="Helvetica" w:eastAsia="Times New Roman" w:hAnsi="Helvetica" w:cs="Helvetica"/>
          <w:color w:val="000000"/>
        </w:rPr>
        <w:t>.</w:t>
      </w:r>
    </w:p>
    <w:p w14:paraId="425FE87E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7466FA18" w14:textId="0A38C02E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 xml:space="preserve">As the founder of </w:t>
      </w:r>
      <w:hyperlink r:id="rId9" w:history="1">
        <w:proofErr w:type="spellStart"/>
        <w:r w:rsidR="00457CE8" w:rsidRPr="00CD1953">
          <w:rPr>
            <w:rStyle w:val="Hyperlink"/>
            <w:rFonts w:ascii="Helvetica" w:eastAsia="Times New Roman" w:hAnsi="Helvetica" w:cs="Helvetica"/>
          </w:rPr>
          <w:t>iOpening</w:t>
        </w:r>
        <w:proofErr w:type="spellEnd"/>
        <w:r w:rsidR="00457CE8" w:rsidRPr="00CD1953">
          <w:rPr>
            <w:rStyle w:val="Hyperlink"/>
            <w:rFonts w:ascii="Helvetica" w:eastAsia="Times New Roman" w:hAnsi="Helvetica" w:cs="Helvetica"/>
          </w:rPr>
          <w:t xml:space="preserve"> Enterprises</w:t>
        </w:r>
      </w:hyperlink>
      <w:r w:rsidR="00457CE8" w:rsidRPr="00CD1953">
        <w:rPr>
          <w:rFonts w:ascii="Helvetica" w:eastAsia="Times New Roman" w:hAnsi="Helvetica" w:cs="Helvetica"/>
          <w:color w:val="000000"/>
        </w:rPr>
        <w:t xml:space="preserve"> and producer of </w:t>
      </w:r>
      <w:hyperlink r:id="rId10" w:history="1">
        <w:r w:rsidRPr="00CD1953">
          <w:rPr>
            <w:rStyle w:val="Hyperlink"/>
            <w:rFonts w:ascii="Helvetica" w:eastAsia="Times New Roman" w:hAnsi="Helvetica" w:cs="Helvetica"/>
          </w:rPr>
          <w:t>Free Minds Festival</w:t>
        </w:r>
      </w:hyperlink>
      <w:r w:rsidRPr="00CD1953">
        <w:rPr>
          <w:rFonts w:ascii="Helvetica" w:eastAsia="Times New Roman" w:hAnsi="Helvetica" w:cs="Helvetica"/>
          <w:color w:val="000000"/>
        </w:rPr>
        <w:t>, I must admit that I am biased in requesting that you support all of your employees taking a mental health day to attend the festival because I believe it is one of the most innovative ways for you to invest in your employees’ mental health</w:t>
      </w:r>
      <w:r w:rsidR="00457CE8" w:rsidRPr="00CD1953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457CE8" w:rsidRPr="00CD1953">
        <w:rPr>
          <w:rFonts w:ascii="Helvetica" w:eastAsia="Times New Roman" w:hAnsi="Helvetica" w:cs="Helvetica"/>
          <w:color w:val="000000"/>
        </w:rPr>
        <w:t>whil</w:t>
      </w:r>
      <w:proofErr w:type="spellEnd"/>
      <w:r w:rsidR="00457CE8" w:rsidRPr="00CD1953">
        <w:rPr>
          <w:rFonts w:ascii="Helvetica" w:eastAsia="Times New Roman" w:hAnsi="Helvetica" w:cs="Helvetica"/>
          <w:color w:val="000000"/>
        </w:rPr>
        <w:t xml:space="preserve">e </w:t>
      </w:r>
      <w:r w:rsidRPr="00CD1953">
        <w:rPr>
          <w:rFonts w:ascii="Helvetica" w:eastAsia="Times New Roman" w:hAnsi="Helvetica" w:cs="Helvetica"/>
          <w:color w:val="000000"/>
        </w:rPr>
        <w:t>. </w:t>
      </w:r>
    </w:p>
    <w:p w14:paraId="2D956022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5695C41A" w14:textId="3E314E72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>That being said, regardless of whether you support your employee in attending Free Minds Festival — a full day workplace wellness festival — I do want to highlight some of the benefits of encouraging your employee to take a mental health day. </w:t>
      </w:r>
    </w:p>
    <w:p w14:paraId="4A910BC9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397DFEE7" w14:textId="27774BF7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 xml:space="preserve">It would confirm your support of them, not just as an employee but as a human being with a life beyond work. </w:t>
      </w:r>
      <w:r w:rsidR="00457CE8" w:rsidRPr="00CD1953">
        <w:rPr>
          <w:rFonts w:ascii="Helvetica" w:eastAsia="Times New Roman" w:hAnsi="Helvetica" w:cs="Helvetica"/>
          <w:color w:val="000000"/>
        </w:rPr>
        <w:t>This is particularly the case during the COVID-19 pandemic and current racial justice movement. S</w:t>
      </w:r>
      <w:r w:rsidRPr="00CD1953">
        <w:rPr>
          <w:rFonts w:ascii="Helvetica" w:eastAsia="Times New Roman" w:hAnsi="Helvetica" w:cs="Helvetica"/>
          <w:color w:val="000000"/>
        </w:rPr>
        <w:t>tudies have shown that taking a mental health day increases productivity, is a preventative measure against burnout and allows for a refresh of well-being.</w:t>
      </w:r>
    </w:p>
    <w:p w14:paraId="31A8B870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30B87655" w14:textId="4CB86159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 xml:space="preserve">Here is an </w:t>
      </w:r>
      <w:hyperlink r:id="rId11" w:history="1">
        <w:r w:rsidRPr="00CD1953">
          <w:rPr>
            <w:rStyle w:val="Hyperlink"/>
            <w:rFonts w:ascii="Helvetica" w:eastAsia="Times New Roman" w:hAnsi="Helvetica" w:cs="Helvetica"/>
          </w:rPr>
          <w:t>article</w:t>
        </w:r>
      </w:hyperlink>
      <w:r w:rsidRPr="00CD1953">
        <w:rPr>
          <w:rFonts w:ascii="Helvetica" w:eastAsia="Times New Roman" w:hAnsi="Helvetica" w:cs="Helvetica"/>
          <w:color w:val="000000"/>
        </w:rPr>
        <w:t xml:space="preserve"> discussing some of the benefits of supporting workplace wellness and taking a mental health day in greater detail. </w:t>
      </w:r>
    </w:p>
    <w:p w14:paraId="2FA065F5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377441FE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>Additionally, here are some other articles on the subject:</w:t>
      </w:r>
    </w:p>
    <w:p w14:paraId="02148CE3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696D8B3F" w14:textId="77777777" w:rsidR="0081030A" w:rsidRPr="00CD1953" w:rsidRDefault="00CD1953" w:rsidP="0081030A">
      <w:pPr>
        <w:numPr>
          <w:ilvl w:val="0"/>
          <w:numId w:val="1"/>
        </w:numPr>
        <w:ind w:left="360"/>
        <w:textAlignment w:val="baseline"/>
        <w:rPr>
          <w:rFonts w:ascii="Helvetica" w:eastAsia="Times New Roman" w:hAnsi="Helvetica" w:cs="Helvetica"/>
          <w:color w:val="000000"/>
        </w:rPr>
      </w:pPr>
      <w:hyperlink r:id="rId12" w:anchor="42fdf12c785a" w:history="1">
        <w:r w:rsidR="0081030A" w:rsidRPr="00CD1953">
          <w:rPr>
            <w:rFonts w:ascii="Helvetica" w:eastAsia="Times New Roman" w:hAnsi="Helvetica" w:cs="Helvetica"/>
            <w:color w:val="000000"/>
            <w:u w:val="single"/>
          </w:rPr>
          <w:t>Forbes</w:t>
        </w:r>
      </w:hyperlink>
    </w:p>
    <w:p w14:paraId="2A83E53A" w14:textId="77777777" w:rsidR="0081030A" w:rsidRPr="00CD1953" w:rsidRDefault="00CD1953" w:rsidP="0081030A">
      <w:pPr>
        <w:numPr>
          <w:ilvl w:val="0"/>
          <w:numId w:val="1"/>
        </w:numPr>
        <w:ind w:left="360"/>
        <w:textAlignment w:val="baseline"/>
        <w:rPr>
          <w:rFonts w:ascii="Helvetica" w:eastAsia="Times New Roman" w:hAnsi="Helvetica" w:cs="Helvetica"/>
          <w:color w:val="000000"/>
        </w:rPr>
      </w:pPr>
      <w:hyperlink r:id="rId13" w:history="1">
        <w:proofErr w:type="spellStart"/>
        <w:r w:rsidR="0081030A" w:rsidRPr="00CD1953">
          <w:rPr>
            <w:rFonts w:ascii="Helvetica" w:eastAsia="Times New Roman" w:hAnsi="Helvetica" w:cs="Helvetica"/>
            <w:color w:val="000000"/>
            <w:u w:val="single"/>
          </w:rPr>
          <w:t>HealthLine</w:t>
        </w:r>
        <w:proofErr w:type="spellEnd"/>
      </w:hyperlink>
    </w:p>
    <w:p w14:paraId="20FDBDC9" w14:textId="77777777" w:rsidR="0081030A" w:rsidRPr="00CD1953" w:rsidRDefault="00CD1953" w:rsidP="0081030A">
      <w:pPr>
        <w:numPr>
          <w:ilvl w:val="0"/>
          <w:numId w:val="1"/>
        </w:numPr>
        <w:ind w:left="360"/>
        <w:textAlignment w:val="baseline"/>
        <w:rPr>
          <w:rFonts w:ascii="Helvetica" w:eastAsia="Times New Roman" w:hAnsi="Helvetica" w:cs="Helvetica"/>
          <w:color w:val="000000"/>
        </w:rPr>
      </w:pPr>
      <w:hyperlink r:id="rId14" w:history="1">
        <w:r w:rsidR="0081030A" w:rsidRPr="00CD1953">
          <w:rPr>
            <w:rFonts w:ascii="Helvetica" w:eastAsia="Times New Roman" w:hAnsi="Helvetica" w:cs="Helvetica"/>
            <w:color w:val="000000"/>
            <w:u w:val="single"/>
          </w:rPr>
          <w:t>Fast Company</w:t>
        </w:r>
      </w:hyperlink>
    </w:p>
    <w:p w14:paraId="41668815" w14:textId="77777777" w:rsidR="0081030A" w:rsidRPr="00CD1953" w:rsidRDefault="00CD1953" w:rsidP="0081030A">
      <w:pPr>
        <w:numPr>
          <w:ilvl w:val="0"/>
          <w:numId w:val="1"/>
        </w:numPr>
        <w:ind w:left="360"/>
        <w:textAlignment w:val="baseline"/>
        <w:rPr>
          <w:rFonts w:ascii="Helvetica" w:eastAsia="Times New Roman" w:hAnsi="Helvetica" w:cs="Helvetica"/>
          <w:color w:val="000000"/>
        </w:rPr>
      </w:pPr>
      <w:hyperlink r:id="rId15" w:history="1">
        <w:r w:rsidR="0081030A" w:rsidRPr="00CD1953">
          <w:rPr>
            <w:rFonts w:ascii="Helvetica" w:eastAsia="Times New Roman" w:hAnsi="Helvetica" w:cs="Helvetica"/>
            <w:color w:val="000000"/>
            <w:u w:val="single"/>
          </w:rPr>
          <w:t>Self</w:t>
        </w:r>
      </w:hyperlink>
    </w:p>
    <w:p w14:paraId="157F7316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556EC438" w14:textId="587B7556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>However, all Mental Health Days are not created equal. By supporting your employee</w:t>
      </w:r>
      <w:r w:rsidR="00457CE8" w:rsidRPr="00CD1953">
        <w:rPr>
          <w:rFonts w:ascii="Helvetica" w:eastAsia="Times New Roman" w:hAnsi="Helvetica" w:cs="Helvetica"/>
          <w:color w:val="000000"/>
        </w:rPr>
        <w:t>s</w:t>
      </w:r>
      <w:r w:rsidRPr="00CD1953">
        <w:rPr>
          <w:rFonts w:ascii="Helvetica" w:eastAsia="Times New Roman" w:hAnsi="Helvetica" w:cs="Helvetica"/>
          <w:color w:val="000000"/>
        </w:rPr>
        <w:t xml:space="preserve"> in attending Free Minds Festival — you can guarantee a well-structured full-day that will allow them to grow professionally and increase the value that they bring to the organization.</w:t>
      </w:r>
    </w:p>
    <w:p w14:paraId="156A7F26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319C9060" w14:textId="6BA27BCC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 xml:space="preserve">You can learn more about the actual day of the festival at </w:t>
      </w:r>
      <w:hyperlink r:id="rId16" w:history="1">
        <w:r w:rsidRPr="00CD1953">
          <w:rPr>
            <w:rFonts w:ascii="Helvetica" w:eastAsia="Times New Roman" w:hAnsi="Helvetica" w:cs="Helvetica"/>
            <w:color w:val="000000"/>
            <w:u w:val="single"/>
          </w:rPr>
          <w:t>freemindsfestival.com</w:t>
        </w:r>
      </w:hyperlink>
      <w:r w:rsidR="00CD1953" w:rsidRPr="00CD1953">
        <w:rPr>
          <w:rFonts w:ascii="Helvetica" w:eastAsia="Times New Roman" w:hAnsi="Helvetica" w:cs="Helvetica"/>
          <w:color w:val="000000"/>
          <w:u w:val="single"/>
        </w:rPr>
        <w:t>.</w:t>
      </w:r>
    </w:p>
    <w:p w14:paraId="5E5B75DC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75C56198" w14:textId="3E2A5E8D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 xml:space="preserve">If you have any questions, or would like to discuss further send </w:t>
      </w:r>
      <w:r w:rsidR="00457CE8" w:rsidRPr="00CD1953">
        <w:rPr>
          <w:rFonts w:ascii="Helvetica" w:eastAsia="Times New Roman" w:hAnsi="Helvetica" w:cs="Helvetica"/>
          <w:color w:val="000000"/>
        </w:rPr>
        <w:t>us</w:t>
      </w:r>
      <w:r w:rsidRPr="00CD1953">
        <w:rPr>
          <w:rFonts w:ascii="Helvetica" w:eastAsia="Times New Roman" w:hAnsi="Helvetica" w:cs="Helvetica"/>
          <w:color w:val="000000"/>
        </w:rPr>
        <w:t xml:space="preserve"> an email at: </w:t>
      </w:r>
      <w:hyperlink r:id="rId17" w:history="1">
        <w:r w:rsidR="00457CE8" w:rsidRPr="00CD1953">
          <w:rPr>
            <w:rStyle w:val="Hyperlink"/>
            <w:rFonts w:ascii="Helvetica" w:eastAsia="Times New Roman" w:hAnsi="Helvetica" w:cs="Helvetica"/>
          </w:rPr>
          <w:t>customercare@iopeningenterprises.com</w:t>
        </w:r>
      </w:hyperlink>
      <w:r w:rsidRPr="00CD1953">
        <w:rPr>
          <w:rFonts w:ascii="Helvetica" w:eastAsia="Times New Roman" w:hAnsi="Helvetica" w:cs="Helvetica"/>
          <w:color w:val="000000"/>
        </w:rPr>
        <w:t>.</w:t>
      </w:r>
    </w:p>
    <w:p w14:paraId="303DFAE8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54CF6554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lastRenderedPageBreak/>
        <w:t>Kind regards,</w:t>
      </w:r>
    </w:p>
    <w:p w14:paraId="336F398F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4CFFE7F5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>Isaiah Pickens, PhD</w:t>
      </w:r>
    </w:p>
    <w:p w14:paraId="10728703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  <w:r w:rsidRPr="00CD1953">
        <w:rPr>
          <w:rFonts w:ascii="Helvetica" w:eastAsia="Times New Roman" w:hAnsi="Helvetica" w:cs="Helvetica"/>
          <w:color w:val="000000"/>
        </w:rPr>
        <w:t xml:space="preserve">CEO </w:t>
      </w:r>
      <w:proofErr w:type="spellStart"/>
      <w:r w:rsidRPr="00CD1953">
        <w:rPr>
          <w:rFonts w:ascii="Helvetica" w:eastAsia="Times New Roman" w:hAnsi="Helvetica" w:cs="Helvetica"/>
          <w:color w:val="000000"/>
        </w:rPr>
        <w:t>iOpening</w:t>
      </w:r>
      <w:proofErr w:type="spellEnd"/>
      <w:r w:rsidRPr="00CD1953">
        <w:rPr>
          <w:rFonts w:ascii="Helvetica" w:eastAsia="Times New Roman" w:hAnsi="Helvetica" w:cs="Helvetica"/>
          <w:color w:val="000000"/>
        </w:rPr>
        <w:t xml:space="preserve"> Enterprises</w:t>
      </w:r>
    </w:p>
    <w:p w14:paraId="14B22BE0" w14:textId="77777777" w:rsidR="0081030A" w:rsidRPr="00CD1953" w:rsidRDefault="0081030A" w:rsidP="0081030A">
      <w:pPr>
        <w:rPr>
          <w:rFonts w:ascii="Helvetica" w:eastAsia="Times New Roman" w:hAnsi="Helvetica" w:cs="Helvetica"/>
        </w:rPr>
      </w:pPr>
    </w:p>
    <w:p w14:paraId="4CC83475" w14:textId="77777777" w:rsidR="00CB1669" w:rsidRPr="00CD1953" w:rsidRDefault="00CD1953">
      <w:pPr>
        <w:rPr>
          <w:rFonts w:ascii="Helvetica" w:hAnsi="Helvetica" w:cs="Helvetica"/>
        </w:rPr>
      </w:pPr>
    </w:p>
    <w:sectPr w:rsidR="00CB1669" w:rsidRPr="00CD1953" w:rsidSect="0079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7FE"/>
    <w:multiLevelType w:val="multilevel"/>
    <w:tmpl w:val="99C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C6344"/>
    <w:multiLevelType w:val="multilevel"/>
    <w:tmpl w:val="F42C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0A"/>
    <w:rsid w:val="000113A1"/>
    <w:rsid w:val="00457CE8"/>
    <w:rsid w:val="00793FD5"/>
    <w:rsid w:val="0081030A"/>
    <w:rsid w:val="00CD1953"/>
    <w:rsid w:val="00D06FD5"/>
    <w:rsid w:val="00E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56472"/>
  <w15:chartTrackingRefBased/>
  <w15:docId w15:val="{BD296139-5D92-B24E-87E5-B0EA4634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103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F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D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1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mindsfestival.com/new-page-1" TargetMode="External"/><Relationship Id="rId13" Type="http://schemas.openxmlformats.org/officeDocument/2006/relationships/hyperlink" Target="https://www.healthline.com/health/mental-health/how-to-take-a-mental-health-da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eck.usc.edu/faculty-search/steven-siegel/" TargetMode="External"/><Relationship Id="rId12" Type="http://schemas.openxmlformats.org/officeDocument/2006/relationships/hyperlink" Target="https://www.forbes.com/sites/shelcyvjoseph/2020/02/19/dont-be-afraid-to-ask-for-a-mental-health-day-at-work/" TargetMode="External"/><Relationship Id="rId17" Type="http://schemas.openxmlformats.org/officeDocument/2006/relationships/hyperlink" Target="mailto:customercare@iopeningenterpris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emindsfestiva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vice.shinetext.com/articles/why-mental-health-breaks-are-good-for-business/" TargetMode="External"/><Relationship Id="rId11" Type="http://schemas.openxmlformats.org/officeDocument/2006/relationships/hyperlink" Target="https://www.iopeningenterprises.com/3-psychology-based-strategies-for-workplace-wellness-in-the-21st-century/" TargetMode="External"/><Relationship Id="rId5" Type="http://schemas.openxmlformats.org/officeDocument/2006/relationships/hyperlink" Target="http://www.freemindsfestival.com/" TargetMode="External"/><Relationship Id="rId15" Type="http://schemas.openxmlformats.org/officeDocument/2006/relationships/hyperlink" Target="https://www.self.com/story/mental-health-day-tips" TargetMode="External"/><Relationship Id="rId10" Type="http://schemas.openxmlformats.org/officeDocument/2006/relationships/hyperlink" Target="http://www.freemindsfestival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openingenterprises.com/" TargetMode="External"/><Relationship Id="rId14" Type="http://schemas.openxmlformats.org/officeDocument/2006/relationships/hyperlink" Target="https://www.fastcompany.com/90225167/when-is-it-ok-to-take-a-mental-health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Pickens</dc:creator>
  <cp:keywords/>
  <dc:description/>
  <cp:lastModifiedBy>Isaiah Pickens</cp:lastModifiedBy>
  <cp:revision>2</cp:revision>
  <dcterms:created xsi:type="dcterms:W3CDTF">2020-07-30T20:28:00Z</dcterms:created>
  <dcterms:modified xsi:type="dcterms:W3CDTF">2020-08-05T04:41:00Z</dcterms:modified>
</cp:coreProperties>
</file>